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39" w:rsidRDefault="00D70739" w:rsidP="00D707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0739" w:rsidRDefault="00D70739" w:rsidP="00352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0175" cy="91628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739" w:rsidRDefault="00D70739" w:rsidP="00D707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BA5" w:rsidRPr="00450A2C" w:rsidRDefault="00352BA5" w:rsidP="00352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Рабочая программа «</w:t>
      </w:r>
      <w:r>
        <w:rPr>
          <w:rFonts w:ascii="Times New Roman" w:hAnsi="Times New Roman" w:cs="Times New Roman"/>
          <w:b/>
          <w:bCs/>
          <w:sz w:val="24"/>
          <w:szCs w:val="24"/>
        </w:rPr>
        <w:t>Клуб любителей чтения</w:t>
      </w:r>
      <w:r w:rsidRPr="00450A2C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352BA5" w:rsidRPr="00450A2C" w:rsidRDefault="00352BA5" w:rsidP="00352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352BA5" w:rsidRPr="00450A2C" w:rsidRDefault="00352BA5" w:rsidP="00352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Рабочая программа по родному русскому языку составлена в соответствии с:</w:t>
      </w:r>
    </w:p>
    <w:p w:rsidR="00352BA5" w:rsidRPr="00450A2C" w:rsidRDefault="00352BA5" w:rsidP="00352B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утвержденного Приказ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России от 06.10.2009 № 373 (ред. от 31.12.2015)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352BA5" w:rsidRPr="00450A2C" w:rsidRDefault="00352BA5" w:rsidP="00352B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Авторской программой «Грамотный читатель» для 1-4 классов; под ред. Антошина М.К.</w:t>
      </w:r>
    </w:p>
    <w:p w:rsidR="00352BA5" w:rsidRPr="00450A2C" w:rsidRDefault="00352BA5" w:rsidP="00352B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Сборником рабочих программ по внеурочной деятельности начального, основного и среднего общего образования. М.; «Просвещение», 2020.</w:t>
      </w:r>
    </w:p>
    <w:p w:rsidR="00352BA5" w:rsidRPr="00450A2C" w:rsidRDefault="00352BA5" w:rsidP="00352B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Основной образовательной программой начального общего образования муниципального общеобразовательного учреждения «Средняя общеобразовательная школа №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плане: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начального общего образования и примерными программами начального общего образования предмет «Грамотный читатель» является частью предметной области «Литературного чтения» и изучается со 1-го по 4-й класс.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Общий объем учебного времени составляет 135 часов. Из них в 1-м классе – 33 часа (1 час в неделю), во 2-м классе – 34 часа (1 час в неделю), в 3-м классе – 34 часа (1 час в неделю), в 4-м классе – 34 часа (1 час в неделю)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Методологическая основа программы — </w:t>
      </w:r>
      <w:proofErr w:type="spellStart"/>
      <w:r w:rsidRPr="00450A2C">
        <w:rPr>
          <w:rFonts w:ascii="Times New Roman" w:hAnsi="Times New Roman" w:cs="Times New Roman"/>
          <w:b/>
          <w:bCs/>
          <w:sz w:val="24"/>
          <w:szCs w:val="24"/>
        </w:rPr>
        <w:t>системно-деятельностный</w:t>
      </w:r>
      <w:proofErr w:type="spellEnd"/>
      <w:r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подход.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Внеурочная деятельность как часть целостного образовательного и воспитательного процесса направлена на достижение планируемых результатов обучения (личностных, предметных и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>), формирование универсальных учебных действий и в итоге на всестороннее развитие личности ребёнка.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Цель программы внеурочной деятельности</w:t>
      </w:r>
      <w:r w:rsidRPr="00450A2C">
        <w:rPr>
          <w:rFonts w:ascii="Times New Roman" w:hAnsi="Times New Roman" w:cs="Times New Roman"/>
          <w:sz w:val="24"/>
          <w:szCs w:val="24"/>
        </w:rPr>
        <w:t xml:space="preserve"> по курсу «Грамотный читатель. Обучение смысловому чтению» — формирование у обучающихся полноценного устойчивого навыка смыслового чтения текстов различных видов, жанров и стилей.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Говоря о чтении, современные исследователи указывают на две его стороны: </w:t>
      </w:r>
      <w:r w:rsidRPr="00450A2C">
        <w:rPr>
          <w:rFonts w:ascii="Times New Roman" w:hAnsi="Times New Roman" w:cs="Times New Roman"/>
          <w:b/>
          <w:bCs/>
          <w:sz w:val="24"/>
          <w:szCs w:val="24"/>
        </w:rPr>
        <w:t>смысловую и техническую</w:t>
      </w:r>
      <w:r w:rsidRPr="00450A2C">
        <w:rPr>
          <w:rFonts w:ascii="Times New Roman" w:hAnsi="Times New Roman" w:cs="Times New Roman"/>
          <w:sz w:val="24"/>
          <w:szCs w:val="24"/>
        </w:rPr>
        <w:t>. Смысловая сторона чтения включает понимание значения как отдельных слов, так и текста в целом.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Техническая сторона</w:t>
      </w:r>
      <w:r w:rsidRPr="00450A2C">
        <w:rPr>
          <w:rFonts w:ascii="Times New Roman" w:hAnsi="Times New Roman" w:cs="Times New Roman"/>
          <w:sz w:val="24"/>
          <w:szCs w:val="24"/>
        </w:rPr>
        <w:t xml:space="preserve"> предполагает преобразование речи из графической формы в устную, то есть зрительное восприятие текста, его распознавание, устное воспроизведение. Эти процессы имеют качественные характеристики, в первую очередь скорость и точность.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Исходя из сказанного, можно сформулировать основную задачу программы — полноценное развитие технической и смысловой сторон чтения обучающихся на основе их активной учебной деятельности.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овладение учащимися технологии продуктивного чтения 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совершенствование культуры чтения, развитие интереса и мотивации к 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чтению книг;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формирование умения читать тексты с использованием трёх этапов работы 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 текстом;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– развитие у детей способности самостоятельно мыслить в процессе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обсуждения прочитанного;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обеспечение усвоения ряда понятий технологии продуктивного чтения: «прогнозирование», «диалог с автором», «комментированное чтение» и 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др.;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– воспитание любови к добру, к благородным, бескорыстным поступкам, к 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природе, науке и искусству;</w:t>
      </w:r>
      <w:r w:rsidRPr="00450A2C">
        <w:rPr>
          <w:rFonts w:ascii="Times New Roman" w:hAnsi="Times New Roman" w:cs="Times New Roman"/>
          <w:sz w:val="24"/>
          <w:szCs w:val="24"/>
        </w:rPr>
        <w:cr/>
      </w:r>
    </w:p>
    <w:p w:rsidR="00352BA5" w:rsidRPr="00450A2C" w:rsidRDefault="00352BA5" w:rsidP="00352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spellStart"/>
      <w:r w:rsidRPr="00450A2C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  <w:proofErr w:type="spellEnd"/>
      <w:r w:rsidRPr="00450A2C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Раздел «Виды речевой деятельности» (8 ч.)</w:t>
      </w:r>
      <w:r w:rsidRPr="00450A2C">
        <w:rPr>
          <w:rFonts w:ascii="Times New Roman" w:hAnsi="Times New Roman" w:cs="Times New Roman"/>
          <w:sz w:val="24"/>
          <w:szCs w:val="24"/>
        </w:rPr>
        <w:t xml:space="preserve"> включает следующие содержательные линии: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(слушание), чтение, говорение (культура речевого общения). Содержание этого раздела обеспечивает развитие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>, говорения, чтения и письма в их единстве и взаимодействии, формируя культуру общения.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(слушание) —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Чтение 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Говорение (культура речевого общения) 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Раздел «Виды читательской деятельности» (60 ч.)</w:t>
      </w:r>
      <w:r w:rsidRPr="00450A2C">
        <w:rPr>
          <w:rFonts w:ascii="Times New Roman" w:hAnsi="Times New Roman" w:cs="Times New Roman"/>
          <w:sz w:val="24"/>
          <w:szCs w:val="24"/>
        </w:rPr>
        <w:t xml:space="preserve"> включает в себя работу с разными видами текста. 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В разделе «Круг детского чтения»</w:t>
      </w:r>
      <w:r w:rsidRPr="00450A2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b/>
          <w:bCs/>
          <w:sz w:val="24"/>
          <w:szCs w:val="24"/>
        </w:rPr>
        <w:t>(48 ч.)</w:t>
      </w:r>
      <w:r w:rsidRPr="00450A2C">
        <w:rPr>
          <w:rFonts w:ascii="Times New Roman" w:hAnsi="Times New Roman" w:cs="Times New Roman"/>
          <w:sz w:val="24"/>
          <w:szCs w:val="24"/>
        </w:rPr>
        <w:t xml:space="preserve"> 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детьми, читательских предпочтений младших школьников.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«Литературоведческая пропедевтика» (7 ч.)</w:t>
      </w:r>
      <w:r w:rsidRPr="00450A2C">
        <w:rPr>
          <w:rFonts w:ascii="Times New Roman" w:hAnsi="Times New Roman" w:cs="Times New Roman"/>
          <w:sz w:val="24"/>
          <w:szCs w:val="24"/>
        </w:rPr>
        <w:t xml:space="preserve">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Раздел «Творческая деятельность учащихся (на основе литературных произведений)» (12 ч.)</w:t>
      </w:r>
      <w:r w:rsidRPr="00450A2C">
        <w:rPr>
          <w:rFonts w:ascii="Times New Roman" w:hAnsi="Times New Roman" w:cs="Times New Roman"/>
          <w:sz w:val="24"/>
          <w:szCs w:val="24"/>
        </w:rPr>
        <w:t xml:space="preserve"> 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:rsidR="00352BA5" w:rsidRPr="00450A2C" w:rsidRDefault="00352BA5" w:rsidP="00352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предмета «Грамотный читатель»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«Грамотный читатель»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воспитание: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становление ценностного отношения к своей Родине — России, малой родине, проявление интереса к изучению родного языка,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осознание своей этнокультурной и российской гражданской идентичности, сопричастности к прошлому, настоящему и будущему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своей страны и родного края, проявление уважения к традициям и культуре своего и других народов в процессе восприятия и анализа 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произведений выдающихся представителей русской литературы и творчества народов России;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воспитание: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неприятие любых форм поведения, направленных на причинение физического и морального вреда другим людям.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Эстетическое воспитание: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проявление уважительного отношения и интереса к художественной культуре, к различным видам искусства, восприимчивость 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понимание образного языка художественных произведений, выразительных средств, создающих художественный образ.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бережное отношение к физическому и психическому здоровью.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Трудовое воспитание: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Экологическое воспитание: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неприятие действий, приносящих ей вред.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овладение смысловым чтением для решения различного уровня учебных и жизненных задач;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 результате изучения предмета «Грамотный читатель» в начальной школе у обучающихся будут сформированы познавательные универсальные учебные действия:</w:t>
      </w:r>
    </w:p>
    <w:p w:rsidR="00352BA5" w:rsidRPr="00450A2C" w:rsidRDefault="00352BA5" w:rsidP="00352B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базовые логические действия: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сравнивать произведения по теме, главной мысли (морали)</w:t>
      </w:r>
      <w:proofErr w:type="gramStart"/>
      <w:r w:rsidRPr="00450A2C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450A2C">
        <w:rPr>
          <w:rFonts w:ascii="Times New Roman" w:hAnsi="Times New Roman" w:cs="Times New Roman"/>
          <w:sz w:val="24"/>
          <w:szCs w:val="24"/>
        </w:rPr>
        <w:t>анру, соотносить произведение и его автора, устанавливать основания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для сравнения произведений, устанавливать аналогии;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объединять произведения по жанру, авторской принадлежности;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3) определять существенный признак для классификации, классифицировать произведения по темам, жанрам и видам;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выявлять недостаток информации для решения учебной(практической) задачи на основе предложенного алгоритма;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6)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352BA5" w:rsidRPr="00450A2C" w:rsidRDefault="00352BA5" w:rsidP="00352B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базовые исследовательские действия: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определять разрыв между реальным и желательным состоянием объекта (ситуации) на основе предложенных учителем вопросов;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формулировать с помощью учителя цель, планировать изменения объекта, ситуации;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сравнивать несколько вариантов решения задачи, выбирать наиболее подходящий (на основе предложенных критериев);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проводить по предложенному плану опыт, несложное исследование по установлению особенностей объекта изучения и связей  между объектами (часть — целое, причина — следствие);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6) прогнозировать возможное развитие процессов,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событийи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их последствия в аналогичных или сходных ситуациях; работа с информацией: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выбирать источник получения информации;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2) согласно заданному алгоритму находить в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предложенномисточнике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явном виде;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анализировать и создавать текстовую, видео, графическую, звуковую информацию в соответствии с учебной задачей;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6) самостоятельно создавать схемы, таблицы для представления информации.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У обучающегося формируются коммуникативные универсальные учебные действия:</w:t>
      </w:r>
    </w:p>
    <w:p w:rsidR="00352BA5" w:rsidRPr="00450A2C" w:rsidRDefault="00352BA5" w:rsidP="00352B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общение: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воспринимать и формулировать суждения, выражать эмоции в соответствии с целями и условиями общения в знакомой среде;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проявлять уважительное отношение к собеседнику, соблюдать правила ведения диалога и дискуссии;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признавать возможность существования разных точек зрения;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4) корректно и аргументированно высказывать своё мнение;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строить речевое высказывание в соответствии с поставленной задачей;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6) создавать устные и письменные тексты (описание, рассуждение, повествование);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7) готовить небольшие публичные выступления;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8) подбирать иллюстративный материал (рисунки,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фото</w:t>
      </w:r>
      <w:proofErr w:type="gramStart"/>
      <w:r w:rsidRPr="00450A2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50A2C">
        <w:rPr>
          <w:rFonts w:ascii="Times New Roman" w:hAnsi="Times New Roman" w:cs="Times New Roman"/>
          <w:sz w:val="24"/>
          <w:szCs w:val="24"/>
        </w:rPr>
        <w:t>лакаты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>) к тексту выступления.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У обучающегося формируются регулятивные универсальные учебные действия:</w:t>
      </w:r>
    </w:p>
    <w:p w:rsidR="00352BA5" w:rsidRPr="00450A2C" w:rsidRDefault="00352BA5" w:rsidP="00352B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планировать действия по решению учебной задачи для получения результата;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выстраивать последовательность выбранных действий;</w:t>
      </w:r>
    </w:p>
    <w:p w:rsidR="00352BA5" w:rsidRPr="00450A2C" w:rsidRDefault="00352BA5" w:rsidP="00352B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устанавливать причины успеха/неудач учебной деятельности;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корректировать свои учебные действия для преодоления ошибок.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3) проявлять готовность руководить, выполнять поручения, подчиняться;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4) ответственно выполнять свою часть работы;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5) оценивать свой вклад в общий результат;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6) выполнять совместные проектные задания с опорой на предложенные образцы.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начального общего образования по учебному предмету «Грамотный читатель» отражают специфику содержания учебного курса,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К концу обучения в первом классе обучающийся научится:</w:t>
      </w:r>
    </w:p>
    <w:p w:rsidR="00352BA5" w:rsidRPr="00450A2C" w:rsidRDefault="00352BA5" w:rsidP="00352B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Владеть техникой (навыком) слогового плавного (с переходом на чтение целыми словами) осознанного и правильного чтения вслух с учётом индивидуальных возможностей.</w:t>
      </w:r>
    </w:p>
    <w:p w:rsidR="00352BA5" w:rsidRPr="00450A2C" w:rsidRDefault="00352BA5" w:rsidP="00352B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Воспринимать фактическое содержание текста, осмысливать, излагать фактический материал; устно отвечать на вопросы, подтверждать свой ответ примерами из текста; задавать вопросы к фактическому содержанию произведения; участвовать в беседе по прочитанному.</w:t>
      </w:r>
    </w:p>
    <w:p w:rsidR="00352BA5" w:rsidRPr="00450A2C" w:rsidRDefault="00352BA5" w:rsidP="00352B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Определять тему и главную мысль прочитанного или прослушанного произведения под руководством учителя.</w:t>
      </w:r>
    </w:p>
    <w:p w:rsidR="00352BA5" w:rsidRPr="00450A2C" w:rsidRDefault="00352BA5" w:rsidP="00352B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в произведении хронологическую последовательность событий, восстанавливать последовательность событий в произведении. Воспроизводить содержание текста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пo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плану под руководством взрослого.</w:t>
      </w:r>
    </w:p>
    <w:p w:rsidR="00352BA5" w:rsidRPr="00450A2C" w:rsidRDefault="00352BA5" w:rsidP="00352B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Характеризовать героя произведения, давать элементарную оценку (положительная / отрицательная и почему) его поступкам. Объяснять значение незнакомого слова с опорой на контекст.</w:t>
      </w:r>
    </w:p>
    <w:p w:rsidR="00352BA5" w:rsidRPr="00450A2C" w:rsidRDefault="00352BA5" w:rsidP="00352B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Получат возможность научиться:</w:t>
      </w:r>
    </w:p>
    <w:p w:rsidR="00352BA5" w:rsidRPr="00450A2C" w:rsidRDefault="00352BA5" w:rsidP="00352BA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Характеризовать героев произведения, давать оценку их поступкам.</w:t>
      </w:r>
    </w:p>
    <w:p w:rsidR="00352BA5" w:rsidRPr="00450A2C" w:rsidRDefault="00352BA5" w:rsidP="00352BA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Сравнивать героев одного произведения по заданным критериям.</w:t>
      </w:r>
    </w:p>
    <w:p w:rsidR="00352BA5" w:rsidRPr="00450A2C" w:rsidRDefault="00352BA5" w:rsidP="00352BA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высказывании.</w:t>
      </w:r>
    </w:p>
    <w:p w:rsidR="00352BA5" w:rsidRPr="00450A2C" w:rsidRDefault="00352BA5" w:rsidP="00352BA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Объяснять значение незнакомого слова с опорой на контекст и с использованием словарей.</w:t>
      </w:r>
    </w:p>
    <w:p w:rsidR="00352BA5" w:rsidRPr="00450A2C" w:rsidRDefault="00352BA5" w:rsidP="00352B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Воспитательный потенциал курса реализуется через:</w:t>
      </w:r>
    </w:p>
    <w:p w:rsidR="00352BA5" w:rsidRPr="00450A2C" w:rsidRDefault="00352BA5" w:rsidP="0035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352BA5" w:rsidRPr="00450A2C" w:rsidRDefault="00352BA5" w:rsidP="0035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историческое просвещение, формирование российской культурной и гражданской идентичности обучающихся</w:t>
      </w:r>
    </w:p>
    <w:p w:rsidR="00352BA5" w:rsidRPr="00450A2C" w:rsidRDefault="00352BA5" w:rsidP="0035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352BA5" w:rsidRPr="00450A2C" w:rsidRDefault="00352BA5" w:rsidP="0035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52BA5" w:rsidRPr="00450A2C" w:rsidRDefault="00352BA5" w:rsidP="0035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352BA5" w:rsidRPr="00450A2C" w:rsidRDefault="00352BA5" w:rsidP="0035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и развитие личностных отношений к этим нормам, ценностям, традициям (их освоение, принятие);</w:t>
      </w:r>
    </w:p>
    <w:p w:rsidR="00352BA5" w:rsidRPr="00450A2C" w:rsidRDefault="00352BA5" w:rsidP="0035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352BA5" w:rsidRPr="00450A2C" w:rsidRDefault="00352BA5" w:rsidP="0035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целом.)</w:t>
      </w:r>
    </w:p>
    <w:p w:rsidR="00352BA5" w:rsidRPr="00450A2C" w:rsidRDefault="00352BA5" w:rsidP="0035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планируется и осуществляется на основе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аксиологического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, антропологического, культурно-исторического,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:rsidR="00352BA5" w:rsidRPr="00450A2C" w:rsidRDefault="00352BA5" w:rsidP="0035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</w:t>
      </w:r>
      <w:r w:rsidRPr="00450A2C">
        <w:rPr>
          <w:rFonts w:ascii="Times New Roman" w:hAnsi="Times New Roman" w:cs="Times New Roman"/>
          <w:sz w:val="24"/>
          <w:szCs w:val="24"/>
        </w:rPr>
        <w:lastRenderedPageBreak/>
        <w:t>обучающихся руководствоваться ценностями и приобретать первоначальный опыт деятельности на их основе, в том числе в части:</w:t>
      </w:r>
    </w:p>
    <w:p w:rsidR="00352BA5" w:rsidRPr="00450A2C" w:rsidRDefault="00352BA5" w:rsidP="0035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1.    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352BA5" w:rsidRPr="00450A2C" w:rsidRDefault="00352BA5" w:rsidP="0035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2.    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352BA5" w:rsidRPr="00450A2C" w:rsidRDefault="00352BA5" w:rsidP="0035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3.    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352BA5" w:rsidRPr="00450A2C" w:rsidRDefault="00352BA5" w:rsidP="0035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4.    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352BA5" w:rsidRPr="00450A2C" w:rsidRDefault="00352BA5" w:rsidP="0035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5.    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352BA5" w:rsidRPr="00450A2C" w:rsidRDefault="00352BA5" w:rsidP="0035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6.    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352BA5" w:rsidRPr="00450A2C" w:rsidRDefault="00352BA5" w:rsidP="0035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7.    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352BA5" w:rsidRDefault="00352BA5" w:rsidP="0035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352BA5" w:rsidRDefault="00352BA5" w:rsidP="0035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BA5" w:rsidRDefault="00352BA5" w:rsidP="0035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BA5" w:rsidRDefault="00352BA5" w:rsidP="00352B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BA5" w:rsidRDefault="00352BA5" w:rsidP="00352B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BA5" w:rsidRDefault="00352BA5" w:rsidP="00352B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BA5" w:rsidRDefault="00352BA5" w:rsidP="00352B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BA5" w:rsidRDefault="00352BA5" w:rsidP="00352B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BA5" w:rsidRDefault="00352BA5" w:rsidP="00352B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BA5" w:rsidRDefault="00352BA5" w:rsidP="00352B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BA5" w:rsidRDefault="00352BA5" w:rsidP="00352B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BA5" w:rsidRDefault="00352BA5" w:rsidP="00352B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BA5" w:rsidRDefault="00352BA5" w:rsidP="00352B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BA5" w:rsidRPr="00B740DB" w:rsidRDefault="00352BA5" w:rsidP="00352B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0D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TableGrid"/>
        <w:tblpPr w:leftFromText="180" w:rightFromText="180" w:vertAnchor="text" w:horzAnchor="margin" w:tblpXSpec="center" w:tblpY="181"/>
        <w:tblW w:w="10666" w:type="dxa"/>
        <w:tblInd w:w="0" w:type="dxa"/>
        <w:tblLayout w:type="fixed"/>
        <w:tblCellMar>
          <w:top w:w="20" w:type="dxa"/>
          <w:left w:w="84" w:type="dxa"/>
          <w:right w:w="116" w:type="dxa"/>
        </w:tblCellMar>
        <w:tblLook w:val="04A0"/>
      </w:tblPr>
      <w:tblGrid>
        <w:gridCol w:w="535"/>
        <w:gridCol w:w="1695"/>
        <w:gridCol w:w="2446"/>
        <w:gridCol w:w="2402"/>
        <w:gridCol w:w="3588"/>
      </w:tblGrid>
      <w:tr w:rsidR="00352BA5" w:rsidRPr="00450A2C" w:rsidTr="00A0581C">
        <w:trPr>
          <w:trHeight w:val="29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ind w:lef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352BA5" w:rsidRPr="00450A2C" w:rsidTr="00A0581C">
        <w:trPr>
          <w:trHeight w:val="29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ind w:left="2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Первый год обучения 33 часа</w:t>
            </w:r>
          </w:p>
        </w:tc>
      </w:tr>
      <w:tr w:rsidR="00352BA5" w:rsidRPr="00450A2C" w:rsidTr="00A0581C">
        <w:trPr>
          <w:trHeight w:val="198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«Сентябрь».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И. </w:t>
            </w:r>
          </w:p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«Сентябрь». Готовимся к выразительному чтению стихотворения И.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«Сентябрь»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:rsidR="00352BA5" w:rsidRPr="00450A2C" w:rsidRDefault="00352BA5" w:rsidP="00A0581C">
            <w:pPr>
              <w:pStyle w:val="a5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:rsidR="00352BA5" w:rsidRPr="00450A2C" w:rsidRDefault="00BD1AFF" w:rsidP="00A0581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hyperlink r:id="rId6" w:history="1">
              <w:r w:rsidR="00352BA5" w:rsidRPr="00450A2C">
                <w:rPr>
                  <w:rStyle w:val="a4"/>
                </w:rPr>
                <w:t>https://m.edsoo.ru/7f410de8</w:t>
              </w:r>
            </w:hyperlink>
          </w:p>
          <w:p w:rsidR="00352BA5" w:rsidRPr="00450A2C" w:rsidRDefault="00352BA5" w:rsidP="00A0581C">
            <w:pPr>
              <w:pStyle w:val="a5"/>
              <w:spacing w:before="0" w:beforeAutospacing="0" w:after="0" w:afterAutospacing="0"/>
            </w:pPr>
          </w:p>
          <w:p w:rsidR="00352BA5" w:rsidRPr="00450A2C" w:rsidRDefault="00352BA5" w:rsidP="00A0581C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Прогнозирование содержания стихотворения. </w:t>
            </w:r>
          </w:p>
          <w:p w:rsidR="00352BA5" w:rsidRPr="00450A2C" w:rsidRDefault="00352BA5" w:rsidP="00A0581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эмоциональной оценки стихотворения. </w:t>
            </w:r>
          </w:p>
          <w:p w:rsidR="00352BA5" w:rsidRPr="00450A2C" w:rsidRDefault="00352BA5" w:rsidP="00A0581C">
            <w:pPr>
              <w:spacing w:line="238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средства художественной выразительности: сравнение. Развитие технической стороны чтения. Сопровождающее чтение. Развитие интонационного строя речи. Выразительное чтение стихотворения. </w:t>
            </w:r>
          </w:p>
          <w:p w:rsidR="00352BA5" w:rsidRPr="00450A2C" w:rsidRDefault="00352BA5" w:rsidP="00A0581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Взаимная оценка</w:t>
            </w:r>
          </w:p>
        </w:tc>
      </w:tr>
      <w:tr w:rsidR="00352BA5" w:rsidRPr="00450A2C" w:rsidTr="00A0581C">
        <w:trPr>
          <w:trHeight w:val="141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о медвежатах и детёнышах панды.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текст  «Сказка о медвежатах и детёнышах панды», «Пролететь сквозь облако»</w:t>
            </w:r>
            <w:proofErr w:type="gram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белых медведях.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BD1AFF" w:rsidP="00A0581C">
            <w:pPr>
              <w:ind w:left="186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352BA5" w:rsidRPr="00450A2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352BA5" w:rsidRPr="00450A2C" w:rsidRDefault="00352BA5" w:rsidP="00A0581C">
            <w:pPr>
              <w:ind w:left="186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 устной речи выражать свои мысли в</w:t>
            </w:r>
          </w:p>
          <w:p w:rsidR="00352BA5" w:rsidRPr="00450A2C" w:rsidRDefault="00352BA5" w:rsidP="00A0581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 с поставленной задачей или вопросом</w:t>
            </w:r>
          </w:p>
        </w:tc>
      </w:tr>
      <w:tr w:rsidR="00352BA5" w:rsidRPr="00450A2C" w:rsidTr="00A0581C">
        <w:trPr>
          <w:trHeight w:val="57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Надёжная защита.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текст « Надёжная защита»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в тексте Прогнозирование содержания стихотворения</w:t>
            </w:r>
            <w:proofErr w:type="gram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352BA5" w:rsidRPr="00450A2C" w:rsidTr="00A0581C">
        <w:trPr>
          <w:trHeight w:val="85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для яблок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текст «Одежда для яблок». Понятие «диалог»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BD1AFF" w:rsidP="00A0581C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352BA5" w:rsidRPr="00450A2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352BA5" w:rsidRPr="00450A2C" w:rsidRDefault="00352BA5" w:rsidP="00A0581C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Рассуждение в форме простых суждений об объекте. Умение учитывать разные мнения. Формирование собственного мнения и позиций.</w:t>
            </w:r>
          </w:p>
        </w:tc>
      </w:tr>
    </w:tbl>
    <w:tbl>
      <w:tblPr>
        <w:tblW w:w="10774" w:type="dxa"/>
        <w:tblInd w:w="-294" w:type="dxa"/>
        <w:tblLayout w:type="fixed"/>
        <w:tblCellMar>
          <w:top w:w="20" w:type="dxa"/>
          <w:left w:w="110" w:type="dxa"/>
          <w:right w:w="106" w:type="dxa"/>
        </w:tblCellMar>
        <w:tblLook w:val="04A0"/>
      </w:tblPr>
      <w:tblGrid>
        <w:gridCol w:w="568"/>
        <w:gridCol w:w="1701"/>
        <w:gridCol w:w="2410"/>
        <w:gridCol w:w="2551"/>
        <w:gridCol w:w="3544"/>
      </w:tblGrid>
      <w:tr w:rsidR="00352BA5" w:rsidRPr="00450A2C" w:rsidTr="00352BA5">
        <w:trPr>
          <w:trHeight w:val="11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«Приятный» запах помойки.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Учебный текст «Приятный» запах помойки.» Понятие «метр», «килограмм».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Умение искать и отбирать  информацию, необходимую для ответа на поставленный вопрос.</w:t>
            </w:r>
          </w:p>
        </w:tc>
      </w:tr>
      <w:tr w:rsidR="00352BA5" w:rsidRPr="00450A2C" w:rsidTr="00352BA5">
        <w:trPr>
          <w:trHeight w:val="8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Сказка о Русалочке.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Учебный текст «Сказка о Русалочке». Понятие «моя безопасность»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352BA5" w:rsidRPr="00450A2C" w:rsidRDefault="00BD1AFF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52BA5" w:rsidRPr="00450A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https://m.edsoo.ru/7f410de8</w:t>
              </w:r>
            </w:hyperlink>
          </w:p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делить текст на части.</w:t>
            </w:r>
          </w:p>
        </w:tc>
      </w:tr>
      <w:tr w:rsidR="00352BA5" w:rsidRPr="00450A2C" w:rsidTr="00352BA5">
        <w:trPr>
          <w:trHeight w:val="11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Рисовые картины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Учебный текст «Рисовые картины». Понятия </w:t>
            </w:r>
          </w:p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«флористика», </w:t>
            </w:r>
          </w:p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«ландшафтный дизайн».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задавать вопросы по содержанию.</w:t>
            </w:r>
          </w:p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на части, </w:t>
            </w:r>
            <w:proofErr w:type="spellStart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озаглавливание</w:t>
            </w:r>
            <w:proofErr w:type="spellEnd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каждой части. </w:t>
            </w:r>
          </w:p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Рисование картины для рисового поля.</w:t>
            </w:r>
          </w:p>
        </w:tc>
      </w:tr>
      <w:tr w:rsidR="00352BA5" w:rsidRPr="00450A2C" w:rsidTr="00352BA5">
        <w:trPr>
          <w:trHeight w:val="8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Договор кота и мышей. Почему в мире много Кузнецовых?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Учебные тексты «Договор кота и мышей», «Почему в мире много Кузнецовых?»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BD1AFF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52BA5" w:rsidRPr="00450A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https://bomoonlight.ru/azbuka</w:t>
              </w:r>
            </w:hyperlink>
          </w:p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вопросы. Умение приходить от в выполнения действий в умственном плане к выполнению их во внешнем плане и обратно.</w:t>
            </w:r>
          </w:p>
        </w:tc>
      </w:tr>
      <w:tr w:rsidR="00352BA5" w:rsidRPr="00450A2C" w:rsidTr="00352BA5">
        <w:trPr>
          <w:trHeight w:val="11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Сказка о львёнке и мяче.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Учебный текст «Сказка о львёнке и мяче». Понятие «что такое хорошо и что такое плохо»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с содержащейся в тексте информацией. Умение обмениваться информацией в парной деятельности</w:t>
            </w:r>
          </w:p>
        </w:tc>
      </w:tr>
      <w:tr w:rsidR="00352BA5" w:rsidRPr="00450A2C" w:rsidTr="00352BA5">
        <w:trPr>
          <w:trHeight w:val="139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Как напугать с помощью воздуха. Доктор медведь.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Учебные тексты «Как напугать с помощью воздуха», «Доктор медведь». Сведения о лягушке.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Умение осознанно читать текст. Умение ориентироваться на страницах учебного пособия. Умение задавать вопросы по содержанию текста.</w:t>
            </w:r>
          </w:p>
        </w:tc>
      </w:tr>
      <w:tr w:rsidR="00352BA5" w:rsidRPr="00450A2C" w:rsidTr="00352BA5">
        <w:trPr>
          <w:trHeight w:val="8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Деньги и гроши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Учебный текст «Деньги и гроши». Понятие «деньги», «значение денег»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BD1AFF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52BA5" w:rsidRPr="00450A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прогнозировать содержание по заголовку. </w:t>
            </w:r>
          </w:p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отбирать необходимую информацию. </w:t>
            </w:r>
          </w:p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в группах</w:t>
            </w:r>
          </w:p>
        </w:tc>
      </w:tr>
      <w:tr w:rsidR="00352BA5" w:rsidRPr="00450A2C" w:rsidTr="00352BA5">
        <w:trPr>
          <w:trHeight w:val="11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Бумажные осы. Воздушные кораблики.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Учебные тексты </w:t>
            </w:r>
          </w:p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«Бумажные осы. Воздушные кораблики». Сведения о шелкопряде.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BD1AFF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52BA5" w:rsidRPr="00450A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 и беглого чтения. Умение задавать вопросы по содержанию, отвечать на </w:t>
            </w:r>
            <w:proofErr w:type="spellStart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воросы</w:t>
            </w:r>
            <w:proofErr w:type="spellEnd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, подтверждая примерами.</w:t>
            </w:r>
          </w:p>
        </w:tc>
      </w:tr>
      <w:tr w:rsidR="00352BA5" w:rsidRPr="00450A2C" w:rsidTr="00352BA5">
        <w:trPr>
          <w:trHeight w:val="8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Антикрыло. Строительство паутины. Зачем кобре очки? Хитрая фасоль.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Учебные тексты </w:t>
            </w:r>
          </w:p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«Антикрыло. Строительство паутины. Зачем кобре очки?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значение слова с опорой на контекст. Использование словарей и другой справочной литературы. Умение слушать других и отстаивать свою </w:t>
            </w:r>
          </w:p>
        </w:tc>
      </w:tr>
    </w:tbl>
    <w:tbl>
      <w:tblPr>
        <w:tblStyle w:val="TableGrid"/>
        <w:tblW w:w="10774" w:type="dxa"/>
        <w:tblInd w:w="-294" w:type="dxa"/>
        <w:tblLayout w:type="fixed"/>
        <w:tblCellMar>
          <w:top w:w="20" w:type="dxa"/>
          <w:left w:w="110" w:type="dxa"/>
          <w:right w:w="106" w:type="dxa"/>
        </w:tblCellMar>
        <w:tblLook w:val="04A0"/>
      </w:tblPr>
      <w:tblGrid>
        <w:gridCol w:w="568"/>
        <w:gridCol w:w="1417"/>
        <w:gridCol w:w="284"/>
        <w:gridCol w:w="2410"/>
        <w:gridCol w:w="2551"/>
        <w:gridCol w:w="3544"/>
      </w:tblGrid>
      <w:tr w:rsidR="00352BA5" w:rsidRPr="00450A2C" w:rsidTr="00352BA5">
        <w:trPr>
          <w:trHeight w:val="5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Хитрая фасоль». </w:t>
            </w:r>
          </w:p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Сообщение о пауке, кобре.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точку зрения.</w:t>
            </w:r>
          </w:p>
        </w:tc>
      </w:tr>
      <w:tr w:rsidR="00352BA5" w:rsidRPr="00450A2C" w:rsidTr="00352BA5">
        <w:trPr>
          <w:trHeight w:val="5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Санта- Клаусы в шортах.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Учебный текст «Санта- Клаусы в шортах»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BD1AFF" w:rsidP="00A0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52BA5" w:rsidRPr="00450A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Развитие способность выражать собственное мнение, аргументировать своё мнение.</w:t>
            </w:r>
          </w:p>
        </w:tc>
      </w:tr>
      <w:tr w:rsidR="00352BA5" w:rsidRPr="00450A2C" w:rsidTr="00352BA5">
        <w:trPr>
          <w:trHeight w:val="16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В. Степанова «Что мы Родиной зовём»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59" w:lineRule="auto"/>
              <w:ind w:right="9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В. Степанова «Что мы Родиной зовём». 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стихотворения. </w:t>
            </w:r>
          </w:p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эмоциональной оценки стихотворения. Анализ идейного содержания. Развитие технической стороны чтения. Сопровождающее чтение. Развитие интонационного строя речи. Выразительное чтение стихотворения. Взаимная оценка</w:t>
            </w:r>
          </w:p>
        </w:tc>
      </w:tr>
      <w:tr w:rsidR="00352BA5" w:rsidRPr="00450A2C" w:rsidTr="00352BA5">
        <w:trPr>
          <w:trHeight w:val="57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Ненецкая сказка «Бурый и белый медведи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Ненецкая сказка «Бурый и белый медведи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:rsidR="00352BA5" w:rsidRPr="00450A2C" w:rsidRDefault="00352BA5" w:rsidP="00A0581C">
            <w:pPr>
              <w:pStyle w:val="a5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:rsidR="00352BA5" w:rsidRPr="00450A2C" w:rsidRDefault="00BD1AFF" w:rsidP="00A0581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hyperlink r:id="rId14" w:history="1">
              <w:r w:rsidR="00352BA5" w:rsidRPr="00450A2C">
                <w:rPr>
                  <w:rStyle w:val="a4"/>
                </w:rPr>
                <w:t>https://m.edsoo.ru/7f410de8</w:t>
              </w:r>
            </w:hyperlink>
          </w:p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Анализ содержания сказки. Творческое задание: придумать свой финал сказки. Словарная работа</w:t>
            </w:r>
          </w:p>
        </w:tc>
      </w:tr>
      <w:tr w:rsidR="00352BA5" w:rsidRPr="00450A2C" w:rsidTr="00352BA5">
        <w:trPr>
          <w:trHeight w:val="1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 «Белый медведь» и «Бурый медведь».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Научно-познавательные тексты «Белый медведь» и «Бурый медведь».   </w:t>
            </w:r>
            <w:r w:rsidRPr="0045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59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Анализ содержания научно-познавательных текстов. Сравнение текстов разных типов. Развитие технической стороны чтения. Сопровождающее чтение. Выразительное чтение сказки по ролям. Взаимная оценка</w:t>
            </w:r>
            <w:r w:rsidRPr="0045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52BA5" w:rsidRPr="00450A2C" w:rsidTr="00352BA5">
        <w:trPr>
          <w:trHeight w:val="8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Чувашская сказка «Почему зеленые ёлка с сосной»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Чувашская сказка «Почему зеленые ёлка с сосной»</w:t>
            </w:r>
            <w:r w:rsidRPr="0045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BD1AFF" w:rsidP="00A0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52BA5" w:rsidRPr="00450A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https://bomoonlight.ru/azbuka</w:t>
              </w:r>
            </w:hyperlink>
          </w:p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содержания сказки. Определение главной мысли сказки. Восстановление последовательности событий. </w:t>
            </w:r>
          </w:p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Логические упражнения.</w:t>
            </w:r>
            <w:r w:rsidRPr="0045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52BA5" w:rsidRPr="00450A2C" w:rsidTr="00352BA5">
        <w:trPr>
          <w:trHeight w:val="1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Сивоглазова</w:t>
            </w:r>
            <w:proofErr w:type="spellEnd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BA5" w:rsidRPr="00450A2C" w:rsidRDefault="00352BA5" w:rsidP="00A0581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«Вечнозеленые растения». </w:t>
            </w:r>
          </w:p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Чувашская сказка «Почему зелёные ёлка с сосной»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Научно-познавательный текст В. </w:t>
            </w:r>
            <w:proofErr w:type="spellStart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Сивоглазова</w:t>
            </w:r>
            <w:proofErr w:type="spellEnd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«Вечнозеленые растения».   Чувашская сказку «Почему зелёные ёлка с сосной»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450A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352BA5" w:rsidRPr="00450A2C" w:rsidRDefault="00352BA5" w:rsidP="00A0581C">
            <w:pPr>
              <w:spacing w:line="259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художественного и </w:t>
            </w:r>
            <w:proofErr w:type="spellStart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научнопознавательного</w:t>
            </w:r>
            <w:proofErr w:type="spellEnd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текстов. Извлечение необходимой информации из </w:t>
            </w:r>
            <w:proofErr w:type="spellStart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научнопознавательного</w:t>
            </w:r>
            <w:proofErr w:type="spellEnd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текста. Развитие технической стороны чтения. Сопровождающее чтение. Выразительное чтение по ролям отрывка сказки</w:t>
            </w:r>
          </w:p>
        </w:tc>
      </w:tr>
      <w:tr w:rsidR="00352BA5" w:rsidRPr="00450A2C" w:rsidTr="00352BA5">
        <w:trPr>
          <w:trHeight w:val="1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Сивоглазова</w:t>
            </w:r>
            <w:proofErr w:type="spellEnd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BA5" w:rsidRPr="00450A2C" w:rsidRDefault="00352BA5" w:rsidP="00A0581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«Вечнозеленые растения». </w:t>
            </w:r>
          </w:p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Чувашская сказка «Почему зелёные ёлка с сосной»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59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Научно-познавательный текст В. </w:t>
            </w:r>
            <w:proofErr w:type="spellStart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Сивоглазова</w:t>
            </w:r>
            <w:proofErr w:type="spellEnd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«Вечнозеленые растения».   Чувашская сказка  «Почему зелёные ёлка с сосной»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художественного и </w:t>
            </w:r>
            <w:proofErr w:type="spellStart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научнопознавательного</w:t>
            </w:r>
            <w:proofErr w:type="spellEnd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текстов. Извлечение необходимой информации из </w:t>
            </w:r>
            <w:proofErr w:type="spellStart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>научнопознавательного</w:t>
            </w:r>
            <w:proofErr w:type="spellEnd"/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 текста. Развитие технической стороны чтения. Сопровождающее чтение. Выразительное чтение по ролям отрывка сказки</w:t>
            </w:r>
          </w:p>
        </w:tc>
      </w:tr>
      <w:tr w:rsidR="00352BA5" w:rsidRPr="00450A2C" w:rsidTr="00352BA5">
        <w:trPr>
          <w:trHeight w:val="84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Н. Сладкова «Рыцарь».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Н. Сладкова «Рыцарь».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:rsidR="00352BA5" w:rsidRPr="00450A2C" w:rsidRDefault="00352BA5" w:rsidP="00A0581C">
            <w:pPr>
              <w:pStyle w:val="a5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:rsidR="00352BA5" w:rsidRPr="00450A2C" w:rsidRDefault="00BD1AFF" w:rsidP="00A0581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hyperlink r:id="rId17" w:history="1">
              <w:r w:rsidR="00352BA5" w:rsidRPr="00450A2C">
                <w:rPr>
                  <w:rStyle w:val="a4"/>
                </w:rPr>
                <w:t>https://m.edsoo.ru/7f410de8</w:t>
              </w:r>
            </w:hyperlink>
          </w:p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об авторе. Прогнозирование содержания произведения. Анализ содержания рассказа. </w:t>
            </w:r>
          </w:p>
          <w:p w:rsidR="00352BA5" w:rsidRPr="00450A2C" w:rsidRDefault="00352BA5" w:rsidP="00A0581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C">
              <w:rPr>
                <w:rFonts w:ascii="Times New Roman" w:hAnsi="Times New Roman" w:cs="Times New Roman"/>
                <w:sz w:val="24"/>
                <w:szCs w:val="24"/>
              </w:rPr>
              <w:t xml:space="preserve">Анализ средства художественной выразительности: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описание. Определение главной мысли рассказа. Развитие технической стороны чтения. Выразительное чтение отрывка рассказа</w:t>
            </w:r>
          </w:p>
        </w:tc>
      </w:tr>
      <w:tr w:rsidR="00352BA5" w:rsidRPr="00450A2C" w:rsidTr="00352BA5">
        <w:tblPrEx>
          <w:tblCellMar>
            <w:right w:w="115" w:type="dxa"/>
          </w:tblCellMar>
        </w:tblPrEx>
        <w:trPr>
          <w:trHeight w:val="8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«Лесное эхо»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Г.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«Лесное эхо»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содержания рассказа. Пересказ по плану. Выявление и обсуждение средства художественной выразительности: описания</w:t>
            </w:r>
          </w:p>
        </w:tc>
      </w:tr>
      <w:tr w:rsidR="00352BA5" w:rsidRPr="00450A2C" w:rsidTr="00352BA5">
        <w:tblPrEx>
          <w:tblCellMar>
            <w:right w:w="115" w:type="dxa"/>
          </w:tblCellMar>
        </w:tblPrEx>
        <w:trPr>
          <w:trHeight w:val="8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«Лесное эхо»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Г.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«Лесное эхо»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BD1AFF" w:rsidP="00A0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52BA5" w:rsidRPr="00450A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содержания рассказа. Пересказ по плану. Выявление и обсуждение средства художественной выразительности: описания</w:t>
            </w:r>
          </w:p>
        </w:tc>
      </w:tr>
      <w:tr w:rsidR="00352BA5" w:rsidRPr="00450A2C" w:rsidTr="00352BA5">
        <w:tblPrEx>
          <w:tblCellMar>
            <w:right w:w="115" w:type="dxa"/>
          </w:tblCellMar>
        </w:tblPrEx>
        <w:trPr>
          <w:trHeight w:val="142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Научно-познавательный текст «Эхо».  Г. </w:t>
            </w:r>
          </w:p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«Лесное эхо»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Научно-познавательный текст «Эхо».   Г. </w:t>
            </w:r>
          </w:p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Скребицкого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«Лесное эхо»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художественного и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научнопознавательного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текстов. Извлечение нужной информации из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научнопознавательного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текста. Развитие технической стороны чтения. Сопровождающее чтение. Выразительное чтение отрывка из рассказа. Взаимная оценка</w:t>
            </w:r>
          </w:p>
        </w:tc>
      </w:tr>
      <w:tr w:rsidR="00352BA5" w:rsidRPr="00450A2C" w:rsidTr="00352BA5">
        <w:tblPrEx>
          <w:tblCellMar>
            <w:right w:w="115" w:type="dxa"/>
          </w:tblCellMar>
        </w:tblPrEx>
        <w:trPr>
          <w:trHeight w:val="19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Осеевой «Сторож». </w:t>
            </w:r>
          </w:p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Осеевой «Сторож».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:rsidR="00352BA5" w:rsidRPr="00450A2C" w:rsidRDefault="00352BA5" w:rsidP="00A0581C">
            <w:pPr>
              <w:pStyle w:val="a5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:rsidR="00352BA5" w:rsidRPr="00450A2C" w:rsidRDefault="00BD1AFF" w:rsidP="00A0581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hyperlink r:id="rId19" w:history="1">
              <w:r w:rsidR="00352BA5" w:rsidRPr="00450A2C">
                <w:rPr>
                  <w:rStyle w:val="a4"/>
                </w:rPr>
                <w:t>https://m.edsoo.ru/7f410de8</w:t>
              </w:r>
            </w:hyperlink>
          </w:p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об авторе.</w:t>
            </w:r>
          </w:p>
          <w:p w:rsidR="00352BA5" w:rsidRPr="00450A2C" w:rsidRDefault="00352BA5" w:rsidP="00A0581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содержания рассказа. Словарная работа. Формирование нравственной оценки поступков героев рассказа. Развитие технической стороны чтения. Сопровождающее чтение. Развитие интонационного строя речи. Выразительное чтение отрывка из рассказа. </w:t>
            </w:r>
          </w:p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Взаимная оценка</w:t>
            </w:r>
          </w:p>
        </w:tc>
      </w:tr>
      <w:tr w:rsidR="00352BA5" w:rsidRPr="00450A2C" w:rsidTr="00352BA5">
        <w:tblPrEx>
          <w:tblCellMar>
            <w:right w:w="115" w:type="dxa"/>
          </w:tblCellMar>
        </w:tblPrEx>
        <w:trPr>
          <w:trHeight w:val="1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Осеевой «Навестила».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Осеевой «Навестила».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содержания рассказа. Составление плана текста. Пересказ по плану. Взаимная оценка Формирование нравственной оценки поступков героев рассказа. </w:t>
            </w:r>
          </w:p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технической стороны чтения.</w:t>
            </w:r>
          </w:p>
        </w:tc>
      </w:tr>
      <w:tr w:rsidR="00352BA5" w:rsidRPr="00450A2C" w:rsidTr="00352BA5">
        <w:tblPrEx>
          <w:tblCellMar>
            <w:right w:w="115" w:type="dxa"/>
          </w:tblCellMar>
        </w:tblPrEx>
        <w:trPr>
          <w:trHeight w:val="19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Е. Пермяка «Кто?».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Е. Пермяка «Кто?».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:rsidR="00352BA5" w:rsidRPr="00450A2C" w:rsidRDefault="00352BA5" w:rsidP="00A0581C">
            <w:pPr>
              <w:pStyle w:val="a5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:rsidR="00352BA5" w:rsidRPr="00450A2C" w:rsidRDefault="00BD1AFF" w:rsidP="00A0581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hyperlink r:id="rId20" w:history="1">
              <w:r w:rsidR="00352BA5" w:rsidRPr="00450A2C">
                <w:rPr>
                  <w:rStyle w:val="a4"/>
                </w:rPr>
                <w:t>https://m.edsoo.ru/7f410de8</w:t>
              </w:r>
            </w:hyperlink>
          </w:p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содержания рассказа. Составление плана текста. Пересказ по плану. Взаимная оценка. Формирование нравственной оценки поступков героев рассказа. Восстановление последовательности событий рассказа. Составление вопросов к тексту. Развитие технической стороны чтения. Сопровождающее чтение. </w:t>
            </w:r>
          </w:p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отрывка из рассказа. Взаимная оценка</w:t>
            </w:r>
          </w:p>
        </w:tc>
      </w:tr>
      <w:tr w:rsidR="00352BA5" w:rsidRPr="00450A2C" w:rsidTr="00352BA5">
        <w:tblPrEx>
          <w:tblCellMar>
            <w:right w:w="115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Драгунского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Драгунского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Актуализация знаний об авторе и его произведениях. </w:t>
            </w:r>
          </w:p>
        </w:tc>
      </w:tr>
      <w:tr w:rsidR="00352BA5" w:rsidRPr="00450A2C" w:rsidTr="00352BA5">
        <w:tblPrEx>
          <w:tblCellMar>
            <w:right w:w="115" w:type="dxa"/>
          </w:tblCellMar>
        </w:tblPrEx>
        <w:trPr>
          <w:trHeight w:val="8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«Англичанин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Павля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«Англичанин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Павля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BD1AFF" w:rsidP="00A0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52BA5" w:rsidRPr="00450A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https://stranamasterov.ru/</w:t>
              </w:r>
            </w:hyperlink>
          </w:p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 содержания произведения. Анализ содержания рассказа. Словарная работа. Логические упражнения</w:t>
            </w:r>
          </w:p>
        </w:tc>
      </w:tr>
      <w:tr w:rsidR="00352BA5" w:rsidRPr="00450A2C" w:rsidTr="00352BA5">
        <w:tblPrEx>
          <w:tblCellMar>
            <w:right w:w="115" w:type="dxa"/>
          </w:tblCellMar>
        </w:tblPrEx>
        <w:trPr>
          <w:trHeight w:val="8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Драгунского </w:t>
            </w:r>
          </w:p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«Англичанин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Павля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В. Драгунского «Англичанин </w:t>
            </w:r>
            <w:proofErr w:type="spellStart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Павля</w:t>
            </w:r>
            <w:proofErr w:type="spellEnd"/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ind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технической стороны чтения. Сопровождающее чтение. Развитие интонационного строя речи. </w:t>
            </w:r>
          </w:p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рассказа</w:t>
            </w:r>
          </w:p>
        </w:tc>
      </w:tr>
      <w:tr w:rsidR="00352BA5" w:rsidRPr="00450A2C" w:rsidTr="00352BA5">
        <w:tblPrEx>
          <w:tblCellMar>
            <w:right w:w="115" w:type="dxa"/>
          </w:tblCellMar>
        </w:tblPrEx>
        <w:trPr>
          <w:trHeight w:val="8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библиотеку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«библиотека», «библиотекарь», «правила в библиотеке».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:rsidR="00352BA5" w:rsidRPr="00450A2C" w:rsidRDefault="00352BA5" w:rsidP="00A0581C">
            <w:pPr>
              <w:pStyle w:val="a5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:rsidR="00352BA5" w:rsidRPr="00450A2C" w:rsidRDefault="00BD1AFF" w:rsidP="00A0581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hyperlink r:id="rId22" w:history="1">
              <w:r w:rsidR="00352BA5" w:rsidRPr="00450A2C">
                <w:rPr>
                  <w:rStyle w:val="a4"/>
                </w:rPr>
                <w:t>https://m.edsoo.ru/7f410de8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со словарями. Поиск словарей в каталоге. Поиск нужной информации в словаре</w:t>
            </w:r>
          </w:p>
        </w:tc>
      </w:tr>
      <w:tr w:rsidR="00352BA5" w:rsidRPr="00450A2C" w:rsidTr="00352BA5">
        <w:tblPrEx>
          <w:tblCellMar>
            <w:right w:w="115" w:type="dxa"/>
          </w:tblCellMar>
        </w:tblPrEx>
        <w:trPr>
          <w:trHeight w:val="11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Каминского «Как Петя ленился»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Л. Каминского «Как Петя ленился»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об авторе и его произведениях. Прогнозирование содержания произведения. Анализ содержания рассказа. Определение главной мысли рассказа. Характеристика героя. Логические упражнения</w:t>
            </w:r>
          </w:p>
        </w:tc>
      </w:tr>
      <w:tr w:rsidR="00352BA5" w:rsidRPr="00450A2C" w:rsidTr="00352BA5">
        <w:tblPrEx>
          <w:tblCellMar>
            <w:right w:w="115" w:type="dxa"/>
          </w:tblCellMar>
        </w:tblPrEx>
        <w:trPr>
          <w:trHeight w:val="8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Каминского «Как Петя ленился»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Л. Каминского «Как Петя ленился»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BD1AFF" w:rsidP="00A05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52BA5" w:rsidRPr="00450A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</w:t>
              </w:r>
            </w:hyperlink>
          </w:p>
          <w:p w:rsidR="00352BA5" w:rsidRPr="00450A2C" w:rsidRDefault="00352BA5" w:rsidP="00A0581C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технической стороны чтения. Сопровождающее чтение. Развитие интонационного строя речи. </w:t>
            </w:r>
          </w:p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рассказа по ролям.</w:t>
            </w:r>
          </w:p>
        </w:tc>
      </w:tr>
      <w:tr w:rsidR="00352BA5" w:rsidRPr="00450A2C" w:rsidTr="00352BA5">
        <w:tblPrEx>
          <w:tblCellMar>
            <w:right w:w="115" w:type="dxa"/>
          </w:tblCellMar>
        </w:tblPrEx>
        <w:trPr>
          <w:trHeight w:val="170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Рахимова «Каникулы!!! Ура!!!».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А. Рахимова «Каникулы!!! Ура!!!».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BA5" w:rsidRPr="00450A2C" w:rsidRDefault="00352BA5" w:rsidP="00A0581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50A2C">
              <w:rPr>
                <w:color w:val="000000"/>
              </w:rPr>
              <w:t xml:space="preserve">Библиотека </w:t>
            </w:r>
          </w:p>
          <w:p w:rsidR="00352BA5" w:rsidRPr="00450A2C" w:rsidRDefault="00352BA5" w:rsidP="00A0581C">
            <w:pPr>
              <w:pStyle w:val="a5"/>
              <w:spacing w:before="0" w:beforeAutospacing="0" w:after="0" w:afterAutospacing="0"/>
            </w:pPr>
            <w:r w:rsidRPr="00450A2C">
              <w:rPr>
                <w:color w:val="000000"/>
              </w:rPr>
              <w:t>ЦОК</w:t>
            </w:r>
          </w:p>
          <w:p w:rsidR="00352BA5" w:rsidRPr="00450A2C" w:rsidRDefault="00BD1AFF" w:rsidP="00A0581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hyperlink r:id="rId24" w:history="1">
              <w:r w:rsidR="00352BA5" w:rsidRPr="00450A2C">
                <w:rPr>
                  <w:rStyle w:val="a4"/>
                </w:rPr>
                <w:t>https://m.edsoo.ru/7f410de8</w:t>
              </w:r>
            </w:hyperlink>
          </w:p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BA5" w:rsidRPr="00450A2C" w:rsidRDefault="00352BA5" w:rsidP="00A0581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эмоциональной оценки стихотворения. Определение главной мысли стихотворения. Словарная работа. Развитие технической стороны чтения. Сопровождающее чтение. Развитие интонационного строя </w:t>
            </w: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речи. Выразительное чтение стихотворения. </w:t>
            </w:r>
          </w:p>
          <w:p w:rsidR="00352BA5" w:rsidRPr="00450A2C" w:rsidRDefault="00352BA5" w:rsidP="00A058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Взаимная оценка</w:t>
            </w:r>
          </w:p>
        </w:tc>
      </w:tr>
    </w:tbl>
    <w:p w:rsidR="00E4733A" w:rsidRDefault="00E4733A"/>
    <w:sectPr w:rsidR="00E4733A" w:rsidSect="00352BA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EE4"/>
    <w:multiLevelType w:val="hybridMultilevel"/>
    <w:tmpl w:val="307E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470C"/>
    <w:multiLevelType w:val="hybridMultilevel"/>
    <w:tmpl w:val="C632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11C3B"/>
    <w:multiLevelType w:val="hybridMultilevel"/>
    <w:tmpl w:val="961C50F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C822DF2"/>
    <w:multiLevelType w:val="hybridMultilevel"/>
    <w:tmpl w:val="C8BC7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34722"/>
    <w:multiLevelType w:val="hybridMultilevel"/>
    <w:tmpl w:val="EA74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56EDC"/>
    <w:multiLevelType w:val="hybridMultilevel"/>
    <w:tmpl w:val="6BCC10A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2A2"/>
    <w:rsid w:val="00352BA5"/>
    <w:rsid w:val="00BD1AFF"/>
    <w:rsid w:val="00D70739"/>
    <w:rsid w:val="00DE02A2"/>
    <w:rsid w:val="00E4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2BA5"/>
    <w:rPr>
      <w:color w:val="0563C1" w:themeColor="hyperlink"/>
      <w:u w:val="single"/>
    </w:rPr>
  </w:style>
  <w:style w:type="table" w:customStyle="1" w:styleId="TableGrid">
    <w:name w:val="TableGrid"/>
    <w:rsid w:val="00352B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35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stranamasterov.ru/" TargetMode="External"/><Relationship Id="rId18" Type="http://schemas.openxmlformats.org/officeDocument/2006/relationships/hyperlink" Target="https://stranamasterov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tranamasterov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ranamasterov.ru/" TargetMode="External"/><Relationship Id="rId20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11" Type="http://schemas.openxmlformats.org/officeDocument/2006/relationships/hyperlink" Target="https://stranamasterov.ru/" TargetMode="External"/><Relationship Id="rId24" Type="http://schemas.openxmlformats.org/officeDocument/2006/relationships/hyperlink" Target="https://m.edsoo.ru/7f410de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omoonlight.ru/azbuka" TargetMode="External"/><Relationship Id="rId23" Type="http://schemas.openxmlformats.org/officeDocument/2006/relationships/hyperlink" Target="http://www.edu.ru/" TargetMode="External"/><Relationship Id="rId10" Type="http://schemas.openxmlformats.org/officeDocument/2006/relationships/hyperlink" Target="https://bomoonlight.ru/azbuka" TargetMode="External"/><Relationship Id="rId19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4674</Words>
  <Characters>26643</Characters>
  <Application>Microsoft Office Word</Application>
  <DocSecurity>0</DocSecurity>
  <Lines>222</Lines>
  <Paragraphs>62</Paragraphs>
  <ScaleCrop>false</ScaleCrop>
  <Company/>
  <LinksUpToDate>false</LinksUpToDate>
  <CharactersWithSpaces>31255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3</cp:revision>
  <dcterms:created xsi:type="dcterms:W3CDTF">2023-09-13T11:14:00Z</dcterms:created>
  <dcterms:modified xsi:type="dcterms:W3CDTF">2023-09-15T11:09:00Z</dcterms:modified>
</cp:coreProperties>
</file>